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A979" w14:textId="77777777" w:rsidR="00E24A8C" w:rsidRPr="00E24A8C" w:rsidRDefault="00E24A8C" w:rsidP="00E24A8C">
      <w:pPr>
        <w:rPr>
          <w:rFonts w:ascii="Helvetica" w:eastAsia="Times New Roman" w:hAnsi="Helvetica" w:cs="Times New Roman"/>
          <w:color w:val="000000"/>
        </w:rPr>
      </w:pPr>
    </w:p>
    <w:p w14:paraId="45053A78" w14:textId="498E848C" w:rsidR="00E24A8C" w:rsidRPr="00E24A8C" w:rsidRDefault="00E24A8C" w:rsidP="00E24A8C">
      <w:pPr>
        <w:jc w:val="center"/>
        <w:rPr>
          <w:rFonts w:ascii="Helvetica" w:eastAsia="Times New Roman" w:hAnsi="Helvetica" w:cs="Times New Roman"/>
          <w:color w:val="000000"/>
        </w:rPr>
      </w:pPr>
      <w:r w:rsidRPr="00E24A8C">
        <w:rPr>
          <w:rFonts w:ascii="Helvetica" w:eastAsia="Times New Roman" w:hAnsi="Helvetica" w:cs="Times New Roman"/>
          <w:color w:val="000000"/>
        </w:rPr>
        <w:t>Dennis Kurtz Bio and Resume</w:t>
      </w:r>
    </w:p>
    <w:p w14:paraId="5D510E2F" w14:textId="77777777" w:rsidR="00E24A8C" w:rsidRPr="00E24A8C" w:rsidRDefault="00E24A8C" w:rsidP="00E24A8C">
      <w:pPr>
        <w:jc w:val="center"/>
        <w:rPr>
          <w:rFonts w:ascii="Helvetica" w:eastAsia="Times New Roman" w:hAnsi="Helvetica" w:cs="Times New Roman"/>
          <w:color w:val="000000"/>
        </w:rPr>
      </w:pPr>
    </w:p>
    <w:p w14:paraId="28A9C09A" w14:textId="7B234CF8" w:rsidR="00E24A8C" w:rsidRPr="00E24A8C" w:rsidRDefault="00F93A7F" w:rsidP="00E24A8C">
      <w:pPr>
        <w:rPr>
          <w:rFonts w:ascii="Helvetica" w:eastAsia="Times New Roman" w:hAnsi="Helvetica" w:cs="Times New Roman"/>
          <w:color w:val="000000"/>
        </w:rPr>
      </w:pPr>
      <w:r w:rsidRPr="00F93A7F">
        <w:rPr>
          <w:rFonts w:ascii="Helvetica" w:eastAsia="Times New Roman" w:hAnsi="Helvetica" w:cs="Times New Roman"/>
          <w:color w:val="000000"/>
        </w:rPr>
        <w:t>Dennis Kurtz has focused on Artist Development throughout his career, first as a manager, then as an agent, and more recently running boutique music companies that specializ</w:t>
      </w:r>
      <w:r w:rsidR="00A74A7A">
        <w:rPr>
          <w:rFonts w:ascii="Helvetica" w:eastAsia="Times New Roman" w:hAnsi="Helvetica" w:cs="Times New Roman"/>
          <w:color w:val="000000"/>
        </w:rPr>
        <w:t>ed</w:t>
      </w:r>
      <w:r w:rsidRPr="00F93A7F">
        <w:rPr>
          <w:rFonts w:ascii="Helvetica" w:eastAsia="Times New Roman" w:hAnsi="Helvetica" w:cs="Times New Roman"/>
          <w:color w:val="000000"/>
        </w:rPr>
        <w:t xml:space="preserve"> in artist development, coordinating all aspects of running label/publishing companies.  </w:t>
      </w:r>
    </w:p>
    <w:p w14:paraId="0C43B0CC" w14:textId="144CB777" w:rsidR="00E24A8C" w:rsidRPr="00E24A8C" w:rsidRDefault="00F93A7F" w:rsidP="00E24A8C">
      <w:pPr>
        <w:rPr>
          <w:rFonts w:ascii="Helvetica" w:eastAsia="Times New Roman" w:hAnsi="Helvetica" w:cs="Times New Roman"/>
          <w:color w:val="000000"/>
        </w:rPr>
      </w:pPr>
      <w:r w:rsidRPr="00F93A7F">
        <w:rPr>
          <w:rFonts w:ascii="Helvetica" w:eastAsia="Times New Roman" w:hAnsi="Helvetica" w:cs="Times New Roman"/>
          <w:color w:val="000000"/>
        </w:rPr>
        <w:t>Day to Day</w:t>
      </w:r>
      <w:r w:rsidR="00E24A8C" w:rsidRPr="00E24A8C">
        <w:rPr>
          <w:rFonts w:ascii="Helvetica" w:eastAsia="Times New Roman" w:hAnsi="Helvetica" w:cs="Times New Roman"/>
          <w:color w:val="000000"/>
        </w:rPr>
        <w:t xml:space="preserve"> r</w:t>
      </w:r>
      <w:r w:rsidRPr="00F93A7F">
        <w:rPr>
          <w:rFonts w:ascii="Helvetica" w:eastAsia="Times New Roman" w:hAnsi="Helvetica" w:cs="Times New Roman"/>
          <w:color w:val="000000"/>
        </w:rPr>
        <w:t>esponsibilities include songwriter development, master recording/demos, touring (planning/booking/execution), sponsor business relationships, radio relationships &amp; promotion, videos (creation/execution/promotion), internet/socials</w:t>
      </w:r>
      <w:r w:rsidR="00E24A8C" w:rsidRPr="00E24A8C">
        <w:rPr>
          <w:rFonts w:ascii="Helvetica" w:eastAsia="Times New Roman" w:hAnsi="Helvetica" w:cs="Times New Roman"/>
          <w:color w:val="000000"/>
        </w:rPr>
        <w:t xml:space="preserve"> </w:t>
      </w:r>
      <w:r w:rsidRPr="00F93A7F">
        <w:rPr>
          <w:rFonts w:ascii="Helvetica" w:eastAsia="Times New Roman" w:hAnsi="Helvetica" w:cs="Times New Roman"/>
          <w:color w:val="000000"/>
        </w:rPr>
        <w:t>(develop campaigns, strategies, execution) physical/digital distribution, merchandise development and e-commerce, network development and much more.</w:t>
      </w:r>
    </w:p>
    <w:p w14:paraId="52595434" w14:textId="77777777" w:rsidR="00E24A8C" w:rsidRPr="00E24A8C" w:rsidRDefault="00E24A8C" w:rsidP="00E24A8C">
      <w:pPr>
        <w:rPr>
          <w:rFonts w:ascii="Helvetica" w:eastAsia="Times New Roman" w:hAnsi="Helvetica" w:cs="Times New Roman"/>
          <w:color w:val="000000"/>
        </w:rPr>
      </w:pPr>
    </w:p>
    <w:p w14:paraId="0B9F8F93" w14:textId="0AE50029" w:rsidR="00707B26" w:rsidRPr="00E24A8C" w:rsidRDefault="00707B26" w:rsidP="00E24A8C">
      <w:pPr>
        <w:rPr>
          <w:rFonts w:ascii="Helvetica" w:eastAsia="Times New Roman" w:hAnsi="Helvetica" w:cs="Times New Roman"/>
        </w:rPr>
      </w:pPr>
      <w:r w:rsidRPr="00E24A8C">
        <w:rPr>
          <w:rFonts w:ascii="Helvetica" w:hAnsi="Helvetica"/>
          <w:color w:val="000000"/>
        </w:rPr>
        <w:t xml:space="preserve">Dennis Kurtz has been in the music industry since the age of 12 when he started taking drum </w:t>
      </w:r>
      <w:r w:rsidR="00E24A8C" w:rsidRPr="00E24A8C">
        <w:rPr>
          <w:rFonts w:ascii="Helvetica" w:hAnsi="Helvetica"/>
          <w:color w:val="000000"/>
        </w:rPr>
        <w:t>l</w:t>
      </w:r>
      <w:r w:rsidRPr="00E24A8C">
        <w:rPr>
          <w:rFonts w:ascii="Helvetica" w:hAnsi="Helvetica"/>
          <w:color w:val="000000"/>
        </w:rPr>
        <w:t>essons</w:t>
      </w:r>
      <w:r w:rsidR="00E24A8C" w:rsidRPr="00E24A8C">
        <w:rPr>
          <w:rFonts w:ascii="Helvetica" w:hAnsi="Helvetica"/>
          <w:color w:val="000000"/>
        </w:rPr>
        <w:t xml:space="preserve"> and then pursued jazz performance major in college and attending Art Institute of Atlanta in their music busines program</w:t>
      </w:r>
      <w:r w:rsidRPr="00E24A8C">
        <w:rPr>
          <w:rFonts w:ascii="Helvetica" w:hAnsi="Helvetica"/>
          <w:color w:val="000000"/>
        </w:rPr>
        <w:t>.  </w:t>
      </w:r>
    </w:p>
    <w:p w14:paraId="0353BC45" w14:textId="77777777" w:rsidR="00707B26" w:rsidRPr="00E24A8C" w:rsidRDefault="00707B26" w:rsidP="00707B26">
      <w:pPr>
        <w:pStyle w:val="font7"/>
        <w:rPr>
          <w:rFonts w:ascii="Helvetica" w:hAnsi="Helvetica"/>
          <w:color w:val="000000"/>
        </w:rPr>
      </w:pPr>
      <w:r w:rsidRPr="00E24A8C">
        <w:rPr>
          <w:rFonts w:ascii="Helvetica" w:hAnsi="Helvetica"/>
          <w:color w:val="000000"/>
        </w:rPr>
        <w:t>DK has worked as an agent for 3 different agencies that represented: George Clinton and P-Funk, Billy Ray Cyrus, cake, fastball. Lorrie Morgan, Roseanne Barr, Bill Engvall, Mark Wills, Andy Sommers, Rickie Lee Jones, Bill Anderson, Casey Donahew, and many more.  </w:t>
      </w:r>
    </w:p>
    <w:p w14:paraId="3E6A4994" w14:textId="37D67AD8" w:rsidR="00707B26" w:rsidRPr="00E24A8C" w:rsidRDefault="00707B26" w:rsidP="00707B26">
      <w:pPr>
        <w:pStyle w:val="font7"/>
        <w:rPr>
          <w:rFonts w:ascii="Helvetica" w:hAnsi="Helvetica"/>
          <w:color w:val="000000"/>
        </w:rPr>
      </w:pPr>
      <w:r w:rsidRPr="00E24A8C">
        <w:rPr>
          <w:rFonts w:ascii="Helvetica" w:hAnsi="Helvetica"/>
          <w:color w:val="000000"/>
        </w:rPr>
        <w:t>As a manager he worked with Colonel Bruce Hampton and The Aquarium Rescue Unit, Francine Reed, Trinket, Cool Joe and The Funky Soul Symbols, Chucklehead, Fickle, Olivia Lane, Matt Stillwell, Forty-five South featuring Ash Bowers, Jason Sturgeon, and many more.  For many of these artists he also ran a</w:t>
      </w:r>
      <w:r w:rsidR="00E24A8C" w:rsidRPr="00E24A8C">
        <w:rPr>
          <w:rFonts w:ascii="Helvetica" w:hAnsi="Helvetica"/>
          <w:color w:val="000000"/>
        </w:rPr>
        <w:t xml:space="preserve">n independent </w:t>
      </w:r>
      <w:r w:rsidRPr="00E24A8C">
        <w:rPr>
          <w:rFonts w:ascii="Helvetica" w:hAnsi="Helvetica"/>
          <w:color w:val="000000"/>
        </w:rPr>
        <w:t>label, publishing company and everything else in between including tour management, booking, radio promotion, sponsorship procurement and execution.  </w:t>
      </w:r>
    </w:p>
    <w:p w14:paraId="0E959A8C" w14:textId="19BA98C1" w:rsidR="00707B26" w:rsidRPr="00E24A8C" w:rsidRDefault="00707B26" w:rsidP="00707B26">
      <w:pPr>
        <w:pStyle w:val="font7"/>
        <w:rPr>
          <w:rFonts w:ascii="Helvetica" w:hAnsi="Helvetica"/>
          <w:color w:val="000000"/>
        </w:rPr>
      </w:pPr>
      <w:r w:rsidRPr="00E24A8C">
        <w:rPr>
          <w:rFonts w:ascii="Helvetica" w:hAnsi="Helvetica"/>
          <w:color w:val="000000"/>
        </w:rPr>
        <w:t xml:space="preserve">He also handled major sponsorship programs for major tours including </w:t>
      </w:r>
      <w:r w:rsidR="00AC78FB" w:rsidRPr="00E24A8C">
        <w:rPr>
          <w:rFonts w:ascii="Helvetica" w:hAnsi="Helvetica"/>
          <w:color w:val="000000"/>
        </w:rPr>
        <w:t>Janet</w:t>
      </w:r>
      <w:r w:rsidRPr="00E24A8C">
        <w:rPr>
          <w:rFonts w:ascii="Helvetica" w:hAnsi="Helvetica"/>
          <w:color w:val="000000"/>
        </w:rPr>
        <w:t xml:space="preserve"> Jackson, NSYNC, </w:t>
      </w:r>
      <w:proofErr w:type="spellStart"/>
      <w:r w:rsidRPr="00E24A8C">
        <w:rPr>
          <w:rFonts w:ascii="Helvetica" w:hAnsi="Helvetica"/>
          <w:color w:val="000000"/>
        </w:rPr>
        <w:t>backstreetboy</w:t>
      </w:r>
      <w:proofErr w:type="spellEnd"/>
      <w:r w:rsidRPr="00E24A8C">
        <w:rPr>
          <w:rFonts w:ascii="Helvetica" w:hAnsi="Helvetica"/>
          <w:color w:val="000000"/>
        </w:rPr>
        <w:t xml:space="preserve">, </w:t>
      </w:r>
      <w:proofErr w:type="spellStart"/>
      <w:r w:rsidRPr="00E24A8C">
        <w:rPr>
          <w:rFonts w:ascii="Helvetica" w:hAnsi="Helvetica"/>
          <w:color w:val="000000"/>
        </w:rPr>
        <w:t>Ozz</w:t>
      </w:r>
      <w:proofErr w:type="spellEnd"/>
      <w:r w:rsidRPr="00E24A8C">
        <w:rPr>
          <w:rFonts w:ascii="Helvetica" w:hAnsi="Helvetica"/>
          <w:color w:val="000000"/>
        </w:rPr>
        <w:t xml:space="preserve"> fest</w:t>
      </w:r>
      <w:r w:rsidR="00E24A8C" w:rsidRPr="00E24A8C">
        <w:rPr>
          <w:rFonts w:ascii="Helvetica" w:hAnsi="Helvetica"/>
          <w:color w:val="000000"/>
        </w:rPr>
        <w:t xml:space="preserve"> 2000</w:t>
      </w:r>
      <w:r w:rsidRPr="00E24A8C">
        <w:rPr>
          <w:rFonts w:ascii="Helvetica" w:hAnsi="Helvetica"/>
          <w:color w:val="000000"/>
        </w:rPr>
        <w:t xml:space="preserve"> featuring </w:t>
      </w:r>
      <w:proofErr w:type="spellStart"/>
      <w:r w:rsidRPr="00E24A8C">
        <w:rPr>
          <w:rFonts w:ascii="Helvetica" w:hAnsi="Helvetica"/>
          <w:color w:val="000000"/>
        </w:rPr>
        <w:t>Pantera</w:t>
      </w:r>
      <w:proofErr w:type="spellEnd"/>
      <w:r w:rsidRPr="00E24A8C">
        <w:rPr>
          <w:rFonts w:ascii="Helvetica" w:hAnsi="Helvetica"/>
          <w:color w:val="000000"/>
        </w:rPr>
        <w:t xml:space="preserve">, </w:t>
      </w:r>
      <w:r w:rsidR="00AC78FB" w:rsidRPr="00E24A8C">
        <w:rPr>
          <w:rFonts w:ascii="Helvetica" w:hAnsi="Helvetica"/>
          <w:color w:val="000000"/>
        </w:rPr>
        <w:t>Incubus</w:t>
      </w:r>
      <w:r w:rsidRPr="00E24A8C">
        <w:rPr>
          <w:rFonts w:ascii="Helvetica" w:hAnsi="Helvetica"/>
          <w:color w:val="000000"/>
        </w:rPr>
        <w:t xml:space="preserve">, Ozzie Osbourne, George Strait Country music festival featuring (Tim McGraw, Dixie Chicks, Kenny Chesney, Mark Wills, Asleep at the Wheel, Jodie Messina and George Strait), and Travis </w:t>
      </w:r>
      <w:proofErr w:type="spellStart"/>
      <w:r w:rsidRPr="00E24A8C">
        <w:rPr>
          <w:rFonts w:ascii="Helvetica" w:hAnsi="Helvetica"/>
          <w:color w:val="000000"/>
        </w:rPr>
        <w:t>Tritt</w:t>
      </w:r>
      <w:proofErr w:type="spellEnd"/>
      <w:r w:rsidRPr="00E24A8C">
        <w:rPr>
          <w:rFonts w:ascii="Helvetica" w:hAnsi="Helvetica"/>
          <w:color w:val="000000"/>
        </w:rPr>
        <w:t>. </w:t>
      </w:r>
    </w:p>
    <w:p w14:paraId="09AB8E7C" w14:textId="654A96C7" w:rsidR="00E24A8C" w:rsidRPr="00E24A8C" w:rsidRDefault="00707B26" w:rsidP="00E24A8C">
      <w:pPr>
        <w:pStyle w:val="font7"/>
        <w:rPr>
          <w:rFonts w:ascii="Helvetica" w:hAnsi="Helvetica"/>
          <w:color w:val="000000"/>
        </w:rPr>
      </w:pPr>
      <w:r w:rsidRPr="00E24A8C">
        <w:rPr>
          <w:rFonts w:ascii="Helvetica" w:hAnsi="Helvetica"/>
          <w:color w:val="000000"/>
        </w:rPr>
        <w:t>Needless to say, he has been busy and has learned a lot on the way and continues to learn because the Music Industry also morphs, develops, and changes every d</w:t>
      </w:r>
      <w:r w:rsidR="00E24A8C">
        <w:rPr>
          <w:rFonts w:ascii="Helvetica" w:hAnsi="Helvetica"/>
          <w:color w:val="000000"/>
        </w:rPr>
        <w:t>ay</w:t>
      </w:r>
    </w:p>
    <w:p w14:paraId="749D453F" w14:textId="43BC640F" w:rsidR="00E24A8C" w:rsidRDefault="00E24A8C" w:rsidP="00E24A8C">
      <w:pPr>
        <w:pStyle w:val="Heading1"/>
        <w:spacing w:before="0" w:line="400" w:lineRule="exact"/>
        <w:rPr>
          <w:sz w:val="28"/>
          <w:szCs w:val="28"/>
          <w:u w:val="single"/>
        </w:rPr>
      </w:pPr>
    </w:p>
    <w:p w14:paraId="2D575EE7" w14:textId="0BE09A64" w:rsidR="00E24A8C" w:rsidRDefault="00E24A8C" w:rsidP="00E24A8C"/>
    <w:p w14:paraId="428F92F8" w14:textId="1906071E" w:rsidR="00E24A8C" w:rsidRDefault="00E24A8C" w:rsidP="00E24A8C"/>
    <w:p w14:paraId="174BC744" w14:textId="51284C7A" w:rsidR="00E24A8C" w:rsidRDefault="00E24A8C" w:rsidP="00E24A8C"/>
    <w:p w14:paraId="120AB6D2" w14:textId="77777777" w:rsidR="00E24A8C" w:rsidRPr="00E24A8C" w:rsidRDefault="00E24A8C" w:rsidP="00E24A8C"/>
    <w:p w14:paraId="6F29816D" w14:textId="77777777" w:rsidR="00E24A8C" w:rsidRDefault="00E24A8C" w:rsidP="00E24A8C">
      <w:pPr>
        <w:pStyle w:val="Heading1"/>
        <w:spacing w:before="0"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Resume:</w:t>
      </w:r>
    </w:p>
    <w:p w14:paraId="78CF0507" w14:textId="77777777" w:rsidR="00E24A8C" w:rsidRDefault="00E24A8C" w:rsidP="00E24A8C">
      <w:pPr>
        <w:pStyle w:val="Heading1"/>
        <w:spacing w:before="0" w:line="400" w:lineRule="exact"/>
        <w:rPr>
          <w:sz w:val="28"/>
          <w:szCs w:val="28"/>
          <w:u w:val="single"/>
        </w:rPr>
      </w:pPr>
    </w:p>
    <w:p w14:paraId="50F728F5" w14:textId="26572910" w:rsidR="00E24A8C" w:rsidRPr="00C90346" w:rsidRDefault="00E24A8C" w:rsidP="00E24A8C">
      <w:pPr>
        <w:pStyle w:val="Heading1"/>
        <w:spacing w:before="0" w:line="400" w:lineRule="exact"/>
        <w:rPr>
          <w:sz w:val="28"/>
          <w:szCs w:val="28"/>
          <w:u w:val="single"/>
        </w:rPr>
      </w:pPr>
      <w:r w:rsidRPr="00C90346">
        <w:rPr>
          <w:sz w:val="28"/>
          <w:szCs w:val="28"/>
          <w:u w:val="single"/>
        </w:rPr>
        <w:t>Skills/Abilities</w:t>
      </w:r>
    </w:p>
    <w:p w14:paraId="34EB0DD4" w14:textId="77777777" w:rsidR="00E24A8C" w:rsidRPr="003140C7" w:rsidRDefault="00E24A8C" w:rsidP="00E24A8C">
      <w:pPr>
        <w:pStyle w:val="ListBullet"/>
        <w:numPr>
          <w:ilvl w:val="0"/>
          <w:numId w:val="0"/>
        </w:numPr>
        <w:spacing w:line="340" w:lineRule="exact"/>
        <w:rPr>
          <w:sz w:val="22"/>
          <w:szCs w:val="22"/>
        </w:rPr>
      </w:pPr>
      <w:r>
        <w:rPr>
          <w:rFonts w:eastAsia="Calibri Light" w:cs="Times New Roman"/>
          <w:b/>
          <w:color w:val="auto"/>
          <w:sz w:val="22"/>
          <w:szCs w:val="22"/>
          <w:lang w:eastAsia="en-US"/>
        </w:rPr>
        <w:t>Highly s</w:t>
      </w:r>
      <w:r w:rsidRPr="003140C7">
        <w:rPr>
          <w:rFonts w:eastAsia="Calibri Light" w:cs="Times New Roman"/>
          <w:b/>
          <w:color w:val="auto"/>
          <w:sz w:val="22"/>
          <w:szCs w:val="22"/>
          <w:lang w:eastAsia="en-US"/>
        </w:rPr>
        <w:t>killed</w:t>
      </w:r>
      <w:r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 and experienced</w:t>
      </w:r>
      <w:r w:rsidRPr="003140C7"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 </w:t>
      </w:r>
      <w:r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Music Entertainment Executive, Talent Agent </w:t>
      </w:r>
      <w:r w:rsidRPr="0057581B">
        <w:rPr>
          <w:rFonts w:eastAsia="Calibri Light" w:cs="Times New Roman"/>
          <w:bCs/>
          <w:color w:val="auto"/>
          <w:sz w:val="22"/>
          <w:szCs w:val="22"/>
          <w:lang w:eastAsia="en-US"/>
        </w:rPr>
        <w:t>and</w:t>
      </w:r>
      <w:r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 Artist Development Manager</w:t>
      </w:r>
      <w:r w:rsidRPr="003140C7">
        <w:rPr>
          <w:rFonts w:eastAsia="Calibri Light" w:cs="Times New Roman"/>
          <w:b/>
          <w:color w:val="auto"/>
          <w:sz w:val="22"/>
          <w:szCs w:val="22"/>
          <w:lang w:eastAsia="en-US"/>
        </w:rPr>
        <w:t>;</w:t>
      </w:r>
      <w:r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 Active listener </w:t>
      </w:r>
      <w:r w:rsidRPr="00692C9A">
        <w:rPr>
          <w:rFonts w:eastAsia="Calibri Light" w:cs="Times New Roman"/>
          <w:bCs/>
          <w:color w:val="auto"/>
          <w:sz w:val="22"/>
          <w:szCs w:val="22"/>
          <w:lang w:eastAsia="en-US"/>
        </w:rPr>
        <w:t>with</w:t>
      </w:r>
      <w:r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 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>e</w:t>
      </w:r>
      <w:r w:rsidRPr="003140C7">
        <w:rPr>
          <w:rFonts w:eastAsia="Calibri Light" w:cs="Times New Roman"/>
          <w:color w:val="auto"/>
          <w:sz w:val="22"/>
          <w:szCs w:val="22"/>
          <w:lang w:eastAsia="en-US"/>
        </w:rPr>
        <w:t xml:space="preserve">xceptional </w:t>
      </w:r>
      <w:r>
        <w:rPr>
          <w:rFonts w:eastAsia="Calibri Light" w:cs="Times New Roman"/>
          <w:b/>
          <w:color w:val="auto"/>
          <w:sz w:val="22"/>
          <w:szCs w:val="22"/>
          <w:lang w:eastAsia="en-US"/>
        </w:rPr>
        <w:t>communication</w:t>
      </w:r>
      <w:r w:rsidRPr="003140C7">
        <w:rPr>
          <w:rFonts w:eastAsia="Calibri Light" w:cs="Times New Roman"/>
          <w:color w:val="auto"/>
          <w:sz w:val="22"/>
          <w:szCs w:val="22"/>
          <w:lang w:eastAsia="en-US"/>
        </w:rPr>
        <w:t xml:space="preserve"> </w:t>
      </w:r>
      <w:r w:rsidRPr="00DA46E6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skills</w:t>
      </w:r>
      <w:r w:rsidRPr="003140C7">
        <w:rPr>
          <w:rFonts w:eastAsia="Calibri Light" w:cs="Times New Roman"/>
          <w:color w:val="auto"/>
          <w:sz w:val="22"/>
          <w:szCs w:val="22"/>
          <w:lang w:eastAsia="en-US"/>
        </w:rPr>
        <w:t>;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 Strong knowledge of </w:t>
      </w:r>
      <w:r w:rsidRPr="00216C44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contemporary music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 and </w:t>
      </w:r>
      <w:r w:rsidRPr="00216C44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country culture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>;</w:t>
      </w:r>
      <w:r w:rsidRPr="003140C7">
        <w:rPr>
          <w:rFonts w:eastAsia="Calibri Light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Deep </w:t>
      </w:r>
      <w:r w:rsidRPr="00857920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understanding of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 and </w:t>
      </w:r>
      <w:r w:rsidRPr="00857920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connections in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 the </w:t>
      </w:r>
      <w:r w:rsidRPr="00857920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music industry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; </w:t>
      </w:r>
      <w:r w:rsidRPr="00BF2532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Forward thinking problem solver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 with </w:t>
      </w:r>
      <w:r w:rsidRPr="00BF2532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proactive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 </w:t>
      </w:r>
      <w:r w:rsidRPr="00BF2532"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mindset</w:t>
      </w:r>
      <w:r>
        <w:rPr>
          <w:rFonts w:eastAsia="Calibri Light" w:cs="Times New Roman"/>
          <w:b/>
          <w:bCs/>
          <w:color w:val="auto"/>
          <w:sz w:val="22"/>
          <w:szCs w:val="22"/>
          <w:lang w:eastAsia="en-US"/>
        </w:rPr>
        <w:t>;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 xml:space="preserve"> </w:t>
      </w:r>
      <w:r w:rsidRPr="003140C7">
        <w:rPr>
          <w:rFonts w:eastAsia="Calibri Light" w:cs="Times New Roman"/>
          <w:color w:val="auto"/>
          <w:sz w:val="22"/>
          <w:szCs w:val="22"/>
          <w:lang w:eastAsia="en-US"/>
        </w:rPr>
        <w:t xml:space="preserve">Proven track-record of </w:t>
      </w:r>
      <w:r w:rsidRPr="003140C7"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teamwork </w:t>
      </w:r>
      <w:r w:rsidRPr="002C1389">
        <w:rPr>
          <w:rFonts w:eastAsia="Calibri Light" w:cs="Times New Roman"/>
          <w:color w:val="auto"/>
          <w:sz w:val="22"/>
          <w:szCs w:val="22"/>
          <w:lang w:eastAsia="en-US"/>
        </w:rPr>
        <w:t>and</w:t>
      </w:r>
      <w:r w:rsidRPr="003140C7">
        <w:rPr>
          <w:rFonts w:eastAsia="Calibri Light" w:cs="Times New Roman"/>
          <w:b/>
          <w:color w:val="auto"/>
          <w:sz w:val="22"/>
          <w:szCs w:val="22"/>
          <w:lang w:eastAsia="en-US"/>
        </w:rPr>
        <w:t xml:space="preserve"> relationship-building</w:t>
      </w:r>
      <w:r>
        <w:rPr>
          <w:rFonts w:eastAsia="Calibri Light" w:cs="Times New Roman"/>
          <w:color w:val="auto"/>
          <w:sz w:val="22"/>
          <w:szCs w:val="22"/>
          <w:lang w:eastAsia="en-US"/>
        </w:rPr>
        <w:t>.</w:t>
      </w:r>
    </w:p>
    <w:p w14:paraId="387E5B27" w14:textId="77777777" w:rsidR="00E24A8C" w:rsidRDefault="00E24A8C" w:rsidP="00E24A8C">
      <w:pPr>
        <w:pStyle w:val="Heading1"/>
        <w:spacing w:before="120" w:after="60" w:line="360" w:lineRule="exact"/>
      </w:pPr>
      <w:r w:rsidRPr="00C90346">
        <w:rPr>
          <w:sz w:val="28"/>
          <w:szCs w:val="28"/>
          <w:u w:val="single"/>
        </w:rPr>
        <w:t>Experience</w:t>
      </w:r>
      <w:r>
        <w:t>:</w:t>
      </w:r>
    </w:p>
    <w:p w14:paraId="627BB88A" w14:textId="77777777" w:rsidR="00E24A8C" w:rsidRPr="009A2E89" w:rsidRDefault="00E24A8C" w:rsidP="00E24A8C">
      <w:pPr>
        <w:spacing w:line="400" w:lineRule="exact"/>
        <w:rPr>
          <w:b/>
        </w:rPr>
      </w:pPr>
      <w:r w:rsidRPr="009A2E89">
        <w:rPr>
          <w:b/>
        </w:rPr>
        <w:t xml:space="preserve">Agent – </w:t>
      </w:r>
      <w:r w:rsidRPr="00DB3F0A">
        <w:rPr>
          <w:b/>
          <w:i/>
          <w:iCs/>
        </w:rPr>
        <w:t>The</w:t>
      </w:r>
      <w:r>
        <w:rPr>
          <w:b/>
        </w:rPr>
        <w:t xml:space="preserve"> </w:t>
      </w:r>
      <w:r w:rsidRPr="009A2E89">
        <w:rPr>
          <w:b/>
          <w:i/>
          <w:iCs/>
        </w:rPr>
        <w:t>Kinkead Entertainment Agency,</w:t>
      </w:r>
      <w:r w:rsidRPr="009A2E89">
        <w:rPr>
          <w:b/>
        </w:rPr>
        <w:t xml:space="preserve"> Nashville, TN (</w:t>
      </w:r>
      <w:r>
        <w:rPr>
          <w:b/>
        </w:rPr>
        <w:t xml:space="preserve">Jan </w:t>
      </w:r>
      <w:r w:rsidRPr="009A2E89">
        <w:rPr>
          <w:b/>
        </w:rPr>
        <w:t xml:space="preserve">2018 – </w:t>
      </w:r>
      <w:r>
        <w:rPr>
          <w:b/>
        </w:rPr>
        <w:t>Dec 2020</w:t>
      </w:r>
      <w:r w:rsidRPr="009A2E89">
        <w:rPr>
          <w:b/>
        </w:rPr>
        <w:t>)</w:t>
      </w:r>
    </w:p>
    <w:p w14:paraId="3F636A03" w14:textId="20B4354C" w:rsidR="00E24A8C" w:rsidRPr="00B65A30" w:rsidRDefault="00E24A8C" w:rsidP="00E24A8C">
      <w:pPr>
        <w:pStyle w:val="ListParagraph"/>
        <w:numPr>
          <w:ilvl w:val="0"/>
          <w:numId w:val="2"/>
        </w:numPr>
        <w:spacing w:line="300" w:lineRule="exact"/>
        <w:ind w:right="-144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Agent responsible for booking the northwest and northeast </w:t>
      </w:r>
      <w:r>
        <w:rPr>
          <w:rFonts w:cstheme="minorHAnsi"/>
        </w:rPr>
        <w:t>roster</w:t>
      </w:r>
      <w:r w:rsidRPr="00B65A30">
        <w:rPr>
          <w:rFonts w:eastAsia="Times New Roman" w:cstheme="minorHAnsi"/>
          <w:color w:val="000000"/>
        </w:rPr>
        <w:t>.</w:t>
      </w:r>
    </w:p>
    <w:p w14:paraId="63E6D3CC" w14:textId="5CF05F27" w:rsidR="00E24A8C" w:rsidRDefault="00E24A8C" w:rsidP="00E24A8C">
      <w:pPr>
        <w:pStyle w:val="ListParagraph"/>
        <w:numPr>
          <w:ilvl w:val="0"/>
          <w:numId w:val="2"/>
        </w:numPr>
        <w:spacing w:line="300" w:lineRule="exact"/>
        <w:ind w:right="-144"/>
        <w:rPr>
          <w:rFonts w:eastAsia="Times New Roman" w:cstheme="minorHAnsi"/>
          <w:color w:val="000000"/>
        </w:rPr>
      </w:pPr>
      <w:r w:rsidRPr="001D2D0B">
        <w:rPr>
          <w:rFonts w:cstheme="minorHAnsi"/>
        </w:rPr>
        <w:t>Act as liaison between</w:t>
      </w:r>
      <w:r>
        <w:rPr>
          <w:rFonts w:cstheme="minorHAnsi"/>
        </w:rPr>
        <w:t xml:space="preserve"> clients and employers including contract </w:t>
      </w:r>
      <w:r w:rsidRPr="005A74D2">
        <w:rPr>
          <w:rFonts w:cstheme="minorHAnsi"/>
        </w:rPr>
        <w:t>negotiat</w:t>
      </w:r>
      <w:r>
        <w:rPr>
          <w:rFonts w:cstheme="minorHAnsi"/>
        </w:rPr>
        <w:t>ions</w:t>
      </w:r>
      <w:r w:rsidRPr="005A74D2">
        <w:rPr>
          <w:rFonts w:cstheme="minorHAnsi"/>
        </w:rPr>
        <w:t xml:space="preserve"> on behalf of </w:t>
      </w:r>
      <w:r w:rsidRPr="005A74D2">
        <w:rPr>
          <w:rFonts w:cstheme="minorHAnsi"/>
        </w:rPr>
        <w:t>clients</w:t>
      </w:r>
      <w:r>
        <w:rPr>
          <w:rFonts w:cstheme="minorHAnsi"/>
        </w:rPr>
        <w:t>.</w:t>
      </w:r>
    </w:p>
    <w:p w14:paraId="295829BA" w14:textId="5CECD768" w:rsidR="00E24A8C" w:rsidRPr="00FC63C6" w:rsidRDefault="00E24A8C" w:rsidP="00E24A8C">
      <w:pPr>
        <w:pStyle w:val="ListParagraph"/>
        <w:numPr>
          <w:ilvl w:val="0"/>
          <w:numId w:val="2"/>
        </w:numPr>
        <w:spacing w:line="300" w:lineRule="exact"/>
        <w:ind w:right="-14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Assist</w:t>
      </w:r>
      <w:r w:rsidRPr="00A26988">
        <w:rPr>
          <w:rFonts w:eastAsia="Times New Roman" w:cstheme="minorHAnsi"/>
          <w:color w:val="000000"/>
        </w:rPr>
        <w:t xml:space="preserve"> clients </w:t>
      </w:r>
      <w:r>
        <w:rPr>
          <w:rFonts w:eastAsia="Times New Roman" w:cstheme="minorHAnsi"/>
          <w:color w:val="000000"/>
        </w:rPr>
        <w:t>in</w:t>
      </w:r>
      <w:r w:rsidRPr="00A26988">
        <w:rPr>
          <w:rFonts w:eastAsia="Times New Roman" w:cstheme="minorHAnsi"/>
          <w:color w:val="000000"/>
        </w:rPr>
        <w:t xml:space="preserve"> build</w:t>
      </w:r>
      <w:r>
        <w:rPr>
          <w:rFonts w:eastAsia="Times New Roman" w:cstheme="minorHAnsi"/>
          <w:color w:val="000000"/>
        </w:rPr>
        <w:t>ing</w:t>
      </w:r>
      <w:r w:rsidRPr="00A26988">
        <w:rPr>
          <w:rFonts w:eastAsia="Times New Roman" w:cstheme="minorHAnsi"/>
          <w:color w:val="000000"/>
        </w:rPr>
        <w:t xml:space="preserve"> a successful career in the </w:t>
      </w:r>
      <w:r>
        <w:rPr>
          <w:rFonts w:eastAsia="Times New Roman" w:cstheme="minorHAnsi"/>
          <w:color w:val="000000"/>
        </w:rPr>
        <w:t>entertainment</w:t>
      </w:r>
      <w:r w:rsidRPr="00A26988">
        <w:rPr>
          <w:rFonts w:eastAsia="Times New Roman" w:cstheme="minorHAnsi"/>
          <w:color w:val="000000"/>
        </w:rPr>
        <w:t xml:space="preserve"> </w:t>
      </w:r>
      <w:r w:rsidRPr="00A26988">
        <w:rPr>
          <w:rFonts w:eastAsia="Times New Roman" w:cstheme="minorHAnsi"/>
          <w:color w:val="000000"/>
        </w:rPr>
        <w:t>industry</w:t>
      </w:r>
      <w:r>
        <w:rPr>
          <w:rFonts w:eastAsia="Times New Roman" w:cstheme="minorHAnsi"/>
          <w:color w:val="000000"/>
        </w:rPr>
        <w:t>.</w:t>
      </w:r>
    </w:p>
    <w:p w14:paraId="36459EA3" w14:textId="40741372" w:rsidR="00E24A8C" w:rsidRDefault="00E24A8C" w:rsidP="00E24A8C">
      <w:pPr>
        <w:pStyle w:val="ListParagraph"/>
        <w:numPr>
          <w:ilvl w:val="0"/>
          <w:numId w:val="2"/>
        </w:numPr>
        <w:spacing w:line="300" w:lineRule="exact"/>
        <w:ind w:right="-14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Represent Bill Engvall, Billy Ray Cyrus, Lorrie Morgan, The Nelsons and </w:t>
      </w:r>
      <w:r>
        <w:rPr>
          <w:rFonts w:eastAsia="Times New Roman" w:cstheme="minorHAnsi"/>
          <w:color w:val="000000"/>
        </w:rPr>
        <w:t>more.</w:t>
      </w:r>
    </w:p>
    <w:p w14:paraId="27E3936E" w14:textId="2CC9CD73" w:rsidR="00E24A8C" w:rsidRDefault="00E24A8C" w:rsidP="00E24A8C">
      <w:pPr>
        <w:pStyle w:val="ListParagraph"/>
        <w:numPr>
          <w:ilvl w:val="0"/>
          <w:numId w:val="2"/>
        </w:numPr>
        <w:spacing w:line="300" w:lineRule="exact"/>
        <w:ind w:right="-14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</w:t>
      </w:r>
      <w:r w:rsidRPr="006A1C90">
        <w:rPr>
          <w:rFonts w:eastAsia="Times New Roman" w:cstheme="minorHAnsi"/>
          <w:color w:val="000000"/>
        </w:rPr>
        <w:t xml:space="preserve">se </w:t>
      </w:r>
      <w:r>
        <w:rPr>
          <w:rFonts w:eastAsia="Times New Roman" w:cstheme="minorHAnsi"/>
          <w:color w:val="000000"/>
        </w:rPr>
        <w:t>industry</w:t>
      </w:r>
      <w:r w:rsidRPr="006A1C90">
        <w:rPr>
          <w:rFonts w:eastAsia="Times New Roman" w:cstheme="minorHAnsi"/>
          <w:color w:val="000000"/>
        </w:rPr>
        <w:t xml:space="preserve"> knowledge and network of contacts to promote client </w:t>
      </w:r>
      <w:r w:rsidRPr="006A1C90">
        <w:rPr>
          <w:rFonts w:eastAsia="Times New Roman" w:cstheme="minorHAnsi"/>
          <w:color w:val="000000"/>
        </w:rPr>
        <w:t>roster</w:t>
      </w:r>
      <w:r>
        <w:rPr>
          <w:rFonts w:eastAsia="Times New Roman" w:cstheme="minorHAnsi"/>
          <w:color w:val="000000"/>
        </w:rPr>
        <w:t>.</w:t>
      </w:r>
    </w:p>
    <w:p w14:paraId="609BAFFC" w14:textId="77777777" w:rsidR="00E24A8C" w:rsidRPr="0056322C" w:rsidRDefault="00E24A8C" w:rsidP="00E24A8C">
      <w:pPr>
        <w:pStyle w:val="ListParagraph"/>
        <w:numPr>
          <w:ilvl w:val="0"/>
          <w:numId w:val="2"/>
        </w:numPr>
        <w:spacing w:line="300" w:lineRule="exact"/>
        <w:ind w:right="-14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Foster and develop meaningful and lasting business relationships with clients and buyers. </w:t>
      </w:r>
    </w:p>
    <w:p w14:paraId="4FBB4C42" w14:textId="77777777" w:rsidR="00E24A8C" w:rsidRPr="009A2E89" w:rsidRDefault="00E24A8C" w:rsidP="00E24A8C">
      <w:pPr>
        <w:spacing w:line="360" w:lineRule="exact"/>
        <w:rPr>
          <w:rFonts w:cstheme="minorHAnsi"/>
          <w:b/>
        </w:rPr>
      </w:pPr>
      <w:r w:rsidRPr="009A2E89">
        <w:rPr>
          <w:rFonts w:cstheme="minorHAnsi"/>
          <w:b/>
        </w:rPr>
        <w:t xml:space="preserve">Vice President – </w:t>
      </w:r>
      <w:r w:rsidRPr="009A2E89">
        <w:rPr>
          <w:rFonts w:cstheme="minorHAnsi"/>
          <w:b/>
          <w:i/>
          <w:iCs/>
        </w:rPr>
        <w:t>Big Spark Music Group/Liv Write Play Publishing</w:t>
      </w:r>
      <w:r w:rsidRPr="009A2E89">
        <w:rPr>
          <w:rFonts w:cstheme="minorHAnsi"/>
          <w:b/>
        </w:rPr>
        <w:t>, Nashville, TN (2013 – 2017)</w:t>
      </w:r>
    </w:p>
    <w:p w14:paraId="5F696787" w14:textId="3C77D49A" w:rsidR="00E24A8C" w:rsidRPr="001922E7" w:rsidRDefault="00E24A8C" w:rsidP="00E24A8C">
      <w:pPr>
        <w:pStyle w:val="ListParagraph"/>
        <w:numPr>
          <w:ilvl w:val="0"/>
          <w:numId w:val="3"/>
        </w:numPr>
        <w:spacing w:line="320" w:lineRule="exact"/>
        <w:rPr>
          <w:rFonts w:cstheme="minorHAnsi"/>
          <w:bCs/>
        </w:rPr>
      </w:pPr>
      <w:r>
        <w:rPr>
          <w:rFonts w:cstheme="minorHAnsi"/>
          <w:bCs/>
        </w:rPr>
        <w:t xml:space="preserve">Oversaw all operations of a boutique record label and publishing </w:t>
      </w:r>
      <w:r>
        <w:rPr>
          <w:rFonts w:cstheme="minorHAnsi"/>
          <w:bCs/>
        </w:rPr>
        <w:t>company.</w:t>
      </w:r>
    </w:p>
    <w:p w14:paraId="69B580EE" w14:textId="6A4CDE48" w:rsidR="00E24A8C" w:rsidRPr="00237F8D" w:rsidRDefault="00E24A8C" w:rsidP="00E24A8C">
      <w:pPr>
        <w:pStyle w:val="ListParagraph"/>
        <w:numPr>
          <w:ilvl w:val="0"/>
          <w:numId w:val="3"/>
        </w:numPr>
        <w:spacing w:line="320" w:lineRule="exact"/>
        <w:rPr>
          <w:rFonts w:cstheme="minorHAnsi"/>
          <w:bCs/>
        </w:rPr>
      </w:pPr>
      <w:r>
        <w:rPr>
          <w:rFonts w:cstheme="minorHAnsi"/>
          <w:bCs/>
        </w:rPr>
        <w:t xml:space="preserve">Networked, developed and fostered business to business entertainment industry </w:t>
      </w:r>
      <w:r>
        <w:rPr>
          <w:rFonts w:cstheme="minorHAnsi"/>
          <w:bCs/>
        </w:rPr>
        <w:t>relationships.</w:t>
      </w:r>
    </w:p>
    <w:p w14:paraId="732010F6" w14:textId="3B4C1D65" w:rsidR="00E24A8C" w:rsidRPr="00E65531" w:rsidRDefault="00E24A8C" w:rsidP="00E24A8C">
      <w:pPr>
        <w:pStyle w:val="ListParagraph"/>
        <w:numPr>
          <w:ilvl w:val="0"/>
          <w:numId w:val="3"/>
        </w:numPr>
        <w:spacing w:before="120" w:line="320" w:lineRule="exact"/>
        <w:rPr>
          <w:rFonts w:cstheme="minorHAnsi"/>
          <w:b/>
        </w:rPr>
      </w:pPr>
      <w:r>
        <w:rPr>
          <w:rFonts w:cstheme="minorHAnsi"/>
        </w:rPr>
        <w:t xml:space="preserve">Directed artist development, sponsorship, distribution, production, touring and </w:t>
      </w:r>
      <w:r>
        <w:rPr>
          <w:rFonts w:cstheme="minorHAnsi"/>
        </w:rPr>
        <w:t>publishing</w:t>
      </w:r>
      <w:r w:rsidRPr="00BB29A0">
        <w:rPr>
          <w:rFonts w:cstheme="minorHAnsi"/>
        </w:rPr>
        <w:t>.</w:t>
      </w:r>
    </w:p>
    <w:p w14:paraId="303799CA" w14:textId="7ED40498" w:rsidR="00E24A8C" w:rsidRPr="000A4B2B" w:rsidRDefault="00E24A8C" w:rsidP="00E24A8C">
      <w:pPr>
        <w:pStyle w:val="ListParagraph"/>
        <w:numPr>
          <w:ilvl w:val="0"/>
          <w:numId w:val="3"/>
        </w:numPr>
        <w:spacing w:before="120" w:line="320" w:lineRule="exact"/>
        <w:rPr>
          <w:rFonts w:cstheme="minorHAnsi"/>
          <w:b/>
        </w:rPr>
      </w:pPr>
      <w:r>
        <w:rPr>
          <w:rFonts w:cstheme="minorHAnsi"/>
        </w:rPr>
        <w:t xml:space="preserve">Built company around songwriters Greg Bates, Aaron Scherz, Skip Black, Leland Grant and Olivia </w:t>
      </w:r>
      <w:r>
        <w:rPr>
          <w:rFonts w:cstheme="minorHAnsi"/>
        </w:rPr>
        <w:t>Lane.</w:t>
      </w:r>
    </w:p>
    <w:p w14:paraId="6013ADED" w14:textId="5ABE9643" w:rsidR="00E24A8C" w:rsidRPr="00BB29A0" w:rsidRDefault="00E24A8C" w:rsidP="00E24A8C">
      <w:pPr>
        <w:pStyle w:val="ListParagraph"/>
        <w:numPr>
          <w:ilvl w:val="0"/>
          <w:numId w:val="3"/>
        </w:numPr>
        <w:spacing w:before="120" w:line="320" w:lineRule="exact"/>
        <w:rPr>
          <w:rFonts w:cstheme="minorHAnsi"/>
          <w:b/>
        </w:rPr>
      </w:pPr>
      <w:r>
        <w:rPr>
          <w:rFonts w:cstheme="minorHAnsi"/>
        </w:rPr>
        <w:t xml:space="preserve">Developed Olivia Lane’s career from the ground up through solid guidance and </w:t>
      </w:r>
      <w:r>
        <w:rPr>
          <w:rFonts w:cstheme="minorHAnsi"/>
        </w:rPr>
        <w:t>management.</w:t>
      </w:r>
    </w:p>
    <w:p w14:paraId="6E044B3D" w14:textId="1FD190DA" w:rsidR="00E24A8C" w:rsidRPr="00045D27" w:rsidRDefault="00E24A8C" w:rsidP="00E24A8C">
      <w:pPr>
        <w:pStyle w:val="ListParagraph"/>
        <w:numPr>
          <w:ilvl w:val="0"/>
          <w:numId w:val="3"/>
        </w:numPr>
        <w:spacing w:before="120" w:line="320" w:lineRule="exact"/>
        <w:rPr>
          <w:rFonts w:cstheme="minorHAnsi"/>
        </w:rPr>
      </w:pPr>
      <w:r>
        <w:rPr>
          <w:rFonts w:cstheme="minorHAnsi"/>
        </w:rPr>
        <w:t xml:space="preserve">Promoted and marketed business on radio, social media and other </w:t>
      </w:r>
      <w:r>
        <w:rPr>
          <w:rFonts w:cstheme="minorHAnsi"/>
        </w:rPr>
        <w:t>platforms</w:t>
      </w:r>
      <w:r w:rsidRPr="00045D27">
        <w:rPr>
          <w:rFonts w:cstheme="minorHAnsi"/>
        </w:rPr>
        <w:t>.</w:t>
      </w:r>
    </w:p>
    <w:p w14:paraId="35C763D0" w14:textId="77777777" w:rsidR="00E24A8C" w:rsidRPr="00CB7F3A" w:rsidRDefault="00E24A8C" w:rsidP="00E24A8C">
      <w:pPr>
        <w:pStyle w:val="ListParagraph"/>
        <w:numPr>
          <w:ilvl w:val="0"/>
          <w:numId w:val="3"/>
        </w:numPr>
        <w:spacing w:before="120" w:line="320" w:lineRule="exact"/>
        <w:rPr>
          <w:rFonts w:cstheme="minorHAnsi"/>
        </w:rPr>
      </w:pPr>
      <w:r>
        <w:rPr>
          <w:rFonts w:cstheme="minorHAnsi"/>
        </w:rPr>
        <w:t>Protected and guarded clients’ legal rights, reputations and interests.</w:t>
      </w:r>
    </w:p>
    <w:p w14:paraId="3D4CF7C2" w14:textId="77777777" w:rsidR="00E24A8C" w:rsidRPr="005B4925" w:rsidRDefault="00E24A8C" w:rsidP="00E24A8C">
      <w:pPr>
        <w:spacing w:line="400" w:lineRule="exact"/>
        <w:rPr>
          <w:rFonts w:cstheme="minorHAnsi"/>
          <w:b/>
        </w:rPr>
      </w:pPr>
      <w:r>
        <w:rPr>
          <w:rFonts w:cstheme="minorHAnsi"/>
          <w:b/>
        </w:rPr>
        <w:t>Vice President, Operations, Consultant</w:t>
      </w:r>
      <w:r w:rsidRPr="005B4925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i/>
          <w:iCs/>
        </w:rPr>
        <w:t>Showgun Entertainment/DK Production</w:t>
      </w:r>
      <w:r>
        <w:rPr>
          <w:rFonts w:cstheme="minorHAnsi"/>
          <w:b/>
        </w:rPr>
        <w:t>,</w:t>
      </w:r>
      <w:r w:rsidRPr="005B4925">
        <w:rPr>
          <w:rFonts w:cstheme="minorHAnsi"/>
          <w:b/>
        </w:rPr>
        <w:t xml:space="preserve"> </w:t>
      </w:r>
      <w:r>
        <w:rPr>
          <w:rFonts w:cstheme="minorHAnsi"/>
          <w:b/>
        </w:rPr>
        <w:t>Nashville</w:t>
      </w:r>
      <w:r w:rsidRPr="005B4925">
        <w:rPr>
          <w:rFonts w:cstheme="minorHAnsi"/>
          <w:b/>
        </w:rPr>
        <w:t xml:space="preserve">, </w:t>
      </w:r>
      <w:r>
        <w:rPr>
          <w:rFonts w:cstheme="minorHAnsi"/>
          <w:b/>
        </w:rPr>
        <w:t>TN</w:t>
      </w:r>
      <w:r w:rsidRPr="005B4925">
        <w:rPr>
          <w:rFonts w:cstheme="minorHAnsi"/>
          <w:b/>
        </w:rPr>
        <w:t xml:space="preserve"> (</w:t>
      </w:r>
      <w:r>
        <w:rPr>
          <w:rFonts w:cstheme="minorHAnsi"/>
          <w:b/>
        </w:rPr>
        <w:t xml:space="preserve">1994– </w:t>
      </w:r>
      <w:r w:rsidRPr="005B4925">
        <w:rPr>
          <w:rFonts w:cstheme="minorHAnsi"/>
          <w:b/>
        </w:rPr>
        <w:t>20</w:t>
      </w:r>
      <w:r>
        <w:rPr>
          <w:rFonts w:cstheme="minorHAnsi"/>
          <w:b/>
        </w:rPr>
        <w:t>12</w:t>
      </w:r>
      <w:r w:rsidRPr="005B4925">
        <w:rPr>
          <w:rFonts w:cstheme="minorHAnsi"/>
          <w:b/>
        </w:rPr>
        <w:t>)</w:t>
      </w:r>
    </w:p>
    <w:p w14:paraId="4CC9951C" w14:textId="77777777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rPr>
          <w:rFonts w:cstheme="minorHAnsi"/>
        </w:rPr>
      </w:pPr>
      <w:r>
        <w:rPr>
          <w:rFonts w:cstheme="minorHAnsi"/>
        </w:rPr>
        <w:t xml:space="preserve">Sponsorship Touring clients included: Janet Jackson, George Strait, Travis </w:t>
      </w:r>
      <w:proofErr w:type="spellStart"/>
      <w:r>
        <w:rPr>
          <w:rFonts w:cstheme="minorHAnsi"/>
        </w:rPr>
        <w:t>Tritt</w:t>
      </w:r>
      <w:proofErr w:type="spellEnd"/>
      <w:r>
        <w:rPr>
          <w:rFonts w:cstheme="minorHAnsi"/>
        </w:rPr>
        <w:t>, NSYNC, Backstreet Boys</w:t>
      </w:r>
    </w:p>
    <w:p w14:paraId="6C6A1F85" w14:textId="5C15302E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rPr>
          <w:rFonts w:cstheme="minorHAnsi"/>
        </w:rPr>
      </w:pPr>
      <w:r>
        <w:rPr>
          <w:rFonts w:cstheme="minorHAnsi"/>
        </w:rPr>
        <w:t xml:space="preserve">Served as Operations Manager and Label Development Consultant for aspiring labels and </w:t>
      </w:r>
      <w:r>
        <w:rPr>
          <w:rFonts w:cstheme="minorHAnsi"/>
        </w:rPr>
        <w:t>artists.</w:t>
      </w:r>
    </w:p>
    <w:p w14:paraId="3E48350A" w14:textId="79E910CA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rPr>
          <w:rFonts w:cstheme="minorHAnsi"/>
        </w:rPr>
      </w:pPr>
      <w:r>
        <w:rPr>
          <w:rFonts w:cstheme="minorHAnsi"/>
        </w:rPr>
        <w:t xml:space="preserve">Oversaw all facets of business development including recording, distribution, retail distribution, digital production and distribution, video and radio promotions and </w:t>
      </w:r>
      <w:r>
        <w:rPr>
          <w:rFonts w:cstheme="minorHAnsi"/>
        </w:rPr>
        <w:t>publicity.</w:t>
      </w:r>
    </w:p>
    <w:p w14:paraId="7327A70F" w14:textId="3B113655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ind w:right="-144"/>
        <w:rPr>
          <w:rFonts w:cstheme="minorHAnsi"/>
        </w:rPr>
      </w:pPr>
      <w:r>
        <w:rPr>
          <w:rFonts w:cstheme="minorHAnsi"/>
        </w:rPr>
        <w:t xml:space="preserve">Specialized in </w:t>
      </w:r>
      <w:r>
        <w:rPr>
          <w:rFonts w:cstheme="minorHAnsi"/>
        </w:rPr>
        <w:t>business-to-business</w:t>
      </w:r>
      <w:r>
        <w:rPr>
          <w:rFonts w:cstheme="minorHAnsi"/>
        </w:rPr>
        <w:t xml:space="preserve"> relationships, touring opportunities, booking and concert </w:t>
      </w:r>
      <w:r w:rsidR="00A74A7A">
        <w:rPr>
          <w:rFonts w:cstheme="minorHAnsi"/>
        </w:rPr>
        <w:t>promotion.</w:t>
      </w:r>
    </w:p>
    <w:p w14:paraId="5340CFE7" w14:textId="03577F27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rPr>
          <w:rFonts w:cstheme="minorHAnsi"/>
        </w:rPr>
      </w:pPr>
      <w:r>
        <w:rPr>
          <w:rFonts w:cstheme="minorHAnsi"/>
        </w:rPr>
        <w:t xml:space="preserve">Developed investment for and sponsorship of independent labels and recording </w:t>
      </w:r>
      <w:r>
        <w:rPr>
          <w:rFonts w:cstheme="minorHAnsi"/>
        </w:rPr>
        <w:t>artists.</w:t>
      </w:r>
    </w:p>
    <w:p w14:paraId="7874A8A8" w14:textId="296473DA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rPr>
          <w:rFonts w:cstheme="minorHAnsi"/>
        </w:rPr>
      </w:pPr>
      <w:r>
        <w:rPr>
          <w:rFonts w:cstheme="minorHAnsi"/>
        </w:rPr>
        <w:t xml:space="preserve">Established relationships with Boot Barn, Skyjacker, Monster Truck Tour and </w:t>
      </w:r>
      <w:r>
        <w:rPr>
          <w:rFonts w:cstheme="minorHAnsi"/>
        </w:rPr>
        <w:t>more.</w:t>
      </w:r>
    </w:p>
    <w:p w14:paraId="2E7729C5" w14:textId="6A404E06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rPr>
          <w:rFonts w:cstheme="minorHAnsi"/>
        </w:rPr>
      </w:pPr>
      <w:r>
        <w:rPr>
          <w:rFonts w:cstheme="minorHAnsi"/>
        </w:rPr>
        <w:t xml:space="preserve">Clients included Jason Sturgeon, Matt Stillwell, Ash Bowers, Darren </w:t>
      </w:r>
      <w:proofErr w:type="spellStart"/>
      <w:r>
        <w:rPr>
          <w:rFonts w:cstheme="minorHAnsi"/>
        </w:rPr>
        <w:t>K</w:t>
      </w:r>
      <w:r w:rsidR="00A74A7A">
        <w:rPr>
          <w:rFonts w:cstheme="minorHAnsi"/>
        </w:rPr>
        <w:t>a</w:t>
      </w:r>
      <w:r>
        <w:rPr>
          <w:rFonts w:cstheme="minorHAnsi"/>
        </w:rPr>
        <w:t>z</w:t>
      </w:r>
      <w:r>
        <w:rPr>
          <w:rFonts w:cstheme="minorHAnsi"/>
        </w:rPr>
        <w:t>e</w:t>
      </w:r>
      <w:r>
        <w:rPr>
          <w:rFonts w:cstheme="minorHAnsi"/>
        </w:rPr>
        <w:t>l</w:t>
      </w:r>
      <w:r>
        <w:rPr>
          <w:rFonts w:cstheme="minorHAnsi"/>
        </w:rPr>
        <w:t>sky</w:t>
      </w:r>
      <w:proofErr w:type="spellEnd"/>
      <w:r>
        <w:rPr>
          <w:rFonts w:cstheme="minorHAnsi"/>
        </w:rPr>
        <w:t>, Gina Darby, Francine Reid, Col Brice Hampton and the Rescue Unit, Cool Joe, Trinket, Chucklehead,</w:t>
      </w:r>
      <w:r w:rsidR="00A74A7A">
        <w:rPr>
          <w:rFonts w:cstheme="minorHAnsi"/>
        </w:rPr>
        <w:t xml:space="preserve"> </w:t>
      </w:r>
      <w:r>
        <w:rPr>
          <w:rFonts w:cstheme="minorHAnsi"/>
        </w:rPr>
        <w:t>and more</w:t>
      </w:r>
      <w:r w:rsidR="00A74A7A">
        <w:rPr>
          <w:rFonts w:cstheme="minorHAnsi"/>
        </w:rPr>
        <w:t>.</w:t>
      </w:r>
    </w:p>
    <w:p w14:paraId="2C8A4468" w14:textId="77777777" w:rsidR="00E24A8C" w:rsidRDefault="00E24A8C" w:rsidP="00E24A8C">
      <w:pPr>
        <w:pStyle w:val="ListParagraph"/>
        <w:numPr>
          <w:ilvl w:val="0"/>
          <w:numId w:val="4"/>
        </w:numPr>
        <w:spacing w:line="300" w:lineRule="exact"/>
        <w:rPr>
          <w:rFonts w:cstheme="minorHAnsi"/>
        </w:rPr>
      </w:pPr>
      <w:r>
        <w:rPr>
          <w:rFonts w:cstheme="minorHAnsi"/>
        </w:rPr>
        <w:lastRenderedPageBreak/>
        <w:t xml:space="preserve">Consulting clients included Music Planet, Clear Channel Entertainment, SFX, Rivers Productions, </w:t>
      </w: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</w:t>
      </w:r>
      <w:proofErr w:type="spellEnd"/>
      <w:r>
        <w:rPr>
          <w:rFonts w:cstheme="minorHAnsi"/>
        </w:rPr>
        <w:t xml:space="preserve"> Def Records, Berman Concerts, Clear Channel Live and many more. </w:t>
      </w:r>
    </w:p>
    <w:p w14:paraId="4F6F1B74" w14:textId="77777777" w:rsidR="00E24A8C" w:rsidRDefault="00E24A8C" w:rsidP="00E24A8C">
      <w:pPr>
        <w:pStyle w:val="Heading1"/>
        <w:spacing w:before="120" w:after="60" w:line="360" w:lineRule="exact"/>
        <w:rPr>
          <w:sz w:val="28"/>
          <w:szCs w:val="28"/>
          <w:u w:val="single"/>
        </w:rPr>
      </w:pPr>
      <w:r w:rsidRPr="001C3CAB">
        <w:rPr>
          <w:sz w:val="28"/>
          <w:szCs w:val="28"/>
          <w:u w:val="single"/>
        </w:rPr>
        <w:t>Education</w:t>
      </w:r>
      <w:r>
        <w:rPr>
          <w:sz w:val="28"/>
          <w:szCs w:val="28"/>
          <w:u w:val="single"/>
        </w:rPr>
        <w:t xml:space="preserve"> and Training</w:t>
      </w:r>
    </w:p>
    <w:p w14:paraId="747D0A87" w14:textId="77777777" w:rsidR="00E24A8C" w:rsidRDefault="00E24A8C" w:rsidP="00E24A8C">
      <w:pPr>
        <w:spacing w:line="300" w:lineRule="exact"/>
        <w:rPr>
          <w:bCs/>
        </w:rPr>
      </w:pPr>
      <w:r>
        <w:rPr>
          <w:b/>
        </w:rPr>
        <w:t>AA, Commercial Music Business</w:t>
      </w:r>
      <w:r w:rsidRPr="007D35D8">
        <w:rPr>
          <w:bCs/>
        </w:rPr>
        <w:t xml:space="preserve">– </w:t>
      </w:r>
      <w:r>
        <w:rPr>
          <w:bCs/>
          <w:i/>
          <w:iCs/>
        </w:rPr>
        <w:t>Art Institute of Atlanta</w:t>
      </w:r>
      <w:r w:rsidRPr="007D35D8">
        <w:rPr>
          <w:bCs/>
        </w:rPr>
        <w:t xml:space="preserve">, </w:t>
      </w:r>
      <w:r>
        <w:rPr>
          <w:bCs/>
        </w:rPr>
        <w:t>Atlanta</w:t>
      </w:r>
      <w:r w:rsidRPr="007D35D8">
        <w:rPr>
          <w:bCs/>
        </w:rPr>
        <w:t xml:space="preserve">, </w:t>
      </w:r>
      <w:r>
        <w:rPr>
          <w:bCs/>
        </w:rPr>
        <w:t>GA</w:t>
      </w:r>
    </w:p>
    <w:p w14:paraId="7C09D1A1" w14:textId="77777777" w:rsidR="00E24A8C" w:rsidRDefault="00E24A8C" w:rsidP="00E24A8C">
      <w:pPr>
        <w:spacing w:line="300" w:lineRule="exact"/>
        <w:rPr>
          <w:bCs/>
        </w:rPr>
      </w:pPr>
      <w:r w:rsidRPr="00D51460">
        <w:rPr>
          <w:b/>
        </w:rPr>
        <w:t>Cultural Studies</w:t>
      </w:r>
      <w:r>
        <w:rPr>
          <w:bCs/>
        </w:rPr>
        <w:t xml:space="preserve"> – </w:t>
      </w:r>
      <w:r w:rsidRPr="00D51460">
        <w:rPr>
          <w:bCs/>
          <w:i/>
          <w:iCs/>
        </w:rPr>
        <w:t>University of Louisville</w:t>
      </w:r>
      <w:r>
        <w:rPr>
          <w:bCs/>
        </w:rPr>
        <w:t>, Louisville, KY</w:t>
      </w:r>
    </w:p>
    <w:p w14:paraId="1FBBFF9B" w14:textId="77777777" w:rsidR="00E24A8C" w:rsidRDefault="00E24A8C" w:rsidP="00E24A8C">
      <w:pPr>
        <w:spacing w:line="300" w:lineRule="exact"/>
        <w:rPr>
          <w:bCs/>
        </w:rPr>
      </w:pPr>
      <w:r w:rsidRPr="00846412">
        <w:rPr>
          <w:b/>
        </w:rPr>
        <w:t>Music Performance (Jazz)</w:t>
      </w:r>
      <w:r>
        <w:rPr>
          <w:bCs/>
        </w:rPr>
        <w:t xml:space="preserve"> – Bellarmine College, Louisville, KY</w:t>
      </w:r>
    </w:p>
    <w:p w14:paraId="0A49A95D" w14:textId="77777777" w:rsidR="00E24A8C" w:rsidRDefault="00E24A8C" w:rsidP="00E24A8C">
      <w:pPr>
        <w:spacing w:line="300" w:lineRule="exact"/>
        <w:rPr>
          <w:bCs/>
        </w:rPr>
      </w:pPr>
      <w:r w:rsidRPr="00D50D16">
        <w:rPr>
          <w:b/>
        </w:rPr>
        <w:t>Music Performance Major (Jazz/Percussion)</w:t>
      </w:r>
      <w:r>
        <w:rPr>
          <w:bCs/>
        </w:rPr>
        <w:t xml:space="preserve"> – </w:t>
      </w:r>
      <w:r w:rsidRPr="00D50D16">
        <w:rPr>
          <w:bCs/>
          <w:i/>
          <w:iCs/>
        </w:rPr>
        <w:t>Morehead State University</w:t>
      </w:r>
      <w:r>
        <w:rPr>
          <w:bCs/>
        </w:rPr>
        <w:t>, Morehead, KY</w:t>
      </w:r>
    </w:p>
    <w:p w14:paraId="467A3D9D" w14:textId="6AAEDA3C" w:rsidR="000501D3" w:rsidRDefault="00E24A8C">
      <w:r>
        <w:t>Resume:</w:t>
      </w:r>
    </w:p>
    <w:sectPr w:rsidR="000501D3" w:rsidSect="00E6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1458"/>
    <w:multiLevelType w:val="hybridMultilevel"/>
    <w:tmpl w:val="488C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4472C4" w:themeColor="accent1"/>
        <w:sz w:val="16"/>
      </w:rPr>
    </w:lvl>
  </w:abstractNum>
  <w:abstractNum w:abstractNumId="2" w15:restartNumberingAfterBreak="0">
    <w:nsid w:val="5C613FDF"/>
    <w:multiLevelType w:val="multilevel"/>
    <w:tmpl w:val="111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FD5BC4"/>
    <w:multiLevelType w:val="hybridMultilevel"/>
    <w:tmpl w:val="6638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26"/>
    <w:rsid w:val="001F22B6"/>
    <w:rsid w:val="00403445"/>
    <w:rsid w:val="00611145"/>
    <w:rsid w:val="00707B26"/>
    <w:rsid w:val="00A74A7A"/>
    <w:rsid w:val="00AC78FB"/>
    <w:rsid w:val="00BB5EC1"/>
    <w:rsid w:val="00E24A8C"/>
    <w:rsid w:val="00E639AE"/>
    <w:rsid w:val="00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3610F"/>
  <w15:chartTrackingRefBased/>
  <w15:docId w15:val="{6C06217A-F0C0-0844-908C-DF7789A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A8C"/>
    <w:pPr>
      <w:keepNext/>
      <w:keepLines/>
      <w:spacing w:before="36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07B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24A8C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styleId="ListParagraph">
    <w:name w:val="List Paragraph"/>
    <w:basedOn w:val="Normal"/>
    <w:uiPriority w:val="34"/>
    <w:unhideWhenUsed/>
    <w:qFormat/>
    <w:rsid w:val="00E24A8C"/>
    <w:pPr>
      <w:spacing w:line="288" w:lineRule="auto"/>
      <w:ind w:left="720"/>
      <w:contextualSpacing/>
    </w:pPr>
    <w:rPr>
      <w:rFonts w:eastAsiaTheme="minorEastAsia"/>
      <w:color w:val="0D0D0D" w:themeColor="text1" w:themeTint="F2"/>
      <w:sz w:val="22"/>
      <w:szCs w:val="22"/>
    </w:rPr>
  </w:style>
  <w:style w:type="paragraph" w:styleId="ListBullet">
    <w:name w:val="List Bullet"/>
    <w:basedOn w:val="NormalIndent"/>
    <w:uiPriority w:val="99"/>
    <w:unhideWhenUsed/>
    <w:rsid w:val="00E24A8C"/>
    <w:pPr>
      <w:numPr>
        <w:numId w:val="1"/>
      </w:numPr>
      <w:tabs>
        <w:tab w:val="num" w:pos="360"/>
      </w:tabs>
      <w:spacing w:line="276" w:lineRule="auto"/>
      <w:ind w:left="720" w:firstLine="0"/>
      <w:contextualSpacing/>
    </w:pPr>
    <w:rPr>
      <w:rFonts w:cstheme="minorHAnsi"/>
      <w:color w:val="44546A" w:themeColor="text2"/>
      <w:sz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E24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kurtz</dc:creator>
  <cp:keywords/>
  <dc:description/>
  <cp:lastModifiedBy>dennis kurtz</cp:lastModifiedBy>
  <cp:revision>2</cp:revision>
  <dcterms:created xsi:type="dcterms:W3CDTF">2021-03-05T20:24:00Z</dcterms:created>
  <dcterms:modified xsi:type="dcterms:W3CDTF">2021-03-05T20:24:00Z</dcterms:modified>
</cp:coreProperties>
</file>